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C07" w:rsidRPr="008B49DE" w:rsidRDefault="00A31C07" w:rsidP="00A31C07">
      <w:pPr>
        <w:widowControl w:val="0"/>
        <w:spacing w:after="0" w:line="240" w:lineRule="auto"/>
        <w:ind w:left="-1134" w:firstLine="113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B49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Таблица 1 Оценка показателей неблагополучия ребенка</w:t>
      </w:r>
    </w:p>
    <w:p w:rsidR="00A31C07" w:rsidRPr="008B49DE" w:rsidRDefault="00A31C07" w:rsidP="00A31C07">
      <w:pPr>
        <w:spacing w:after="0" w:line="240" w:lineRule="auto"/>
        <w:ind w:left="-1134" w:firstLine="113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3461"/>
        <w:gridCol w:w="11325"/>
      </w:tblGrid>
      <w:tr w:rsidR="00A31C07" w:rsidRPr="008B49DE" w:rsidTr="00EA2A46">
        <w:trPr>
          <w:trHeight w:val="507"/>
        </w:trPr>
        <w:tc>
          <w:tcPr>
            <w:tcW w:w="101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1C07" w:rsidRPr="008B49DE" w:rsidRDefault="00A31C07" w:rsidP="00EA2A46">
            <w:pPr>
              <w:ind w:left="-1134" w:firstLine="113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 ребёнка, класс</w:t>
            </w:r>
          </w:p>
        </w:tc>
        <w:tc>
          <w:tcPr>
            <w:tcW w:w="39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31C07" w:rsidRPr="005F2865" w:rsidRDefault="00A31C07" w:rsidP="00007588">
            <w:pPr>
              <w:ind w:right="11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1C07" w:rsidRPr="008B49DE" w:rsidTr="00EA2A46">
        <w:trPr>
          <w:trHeight w:val="880"/>
        </w:trPr>
        <w:tc>
          <w:tcPr>
            <w:tcW w:w="101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1C07" w:rsidRPr="008B49DE" w:rsidRDefault="00A31C07" w:rsidP="00EA2A4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8B49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аименование органа(учреждения) системы профилактики</w:t>
            </w:r>
          </w:p>
        </w:tc>
        <w:tc>
          <w:tcPr>
            <w:tcW w:w="39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31C07" w:rsidRPr="005F2865" w:rsidRDefault="00A31C07" w:rsidP="00007588">
            <w:pPr>
              <w:ind w:right="11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1C07" w:rsidRPr="008B49DE" w:rsidTr="00EA2A46">
        <w:trPr>
          <w:trHeight w:val="430"/>
        </w:trPr>
        <w:tc>
          <w:tcPr>
            <w:tcW w:w="101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1C07" w:rsidRPr="008B49DE" w:rsidRDefault="00A31C07" w:rsidP="00EA2A46">
            <w:pPr>
              <w:ind w:left="2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ФИО/должность/телефон специалиста</w:t>
            </w:r>
            <w:r w:rsidRPr="008B49D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проводившего оценку</w:t>
            </w: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9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31C07" w:rsidRPr="005F2865" w:rsidRDefault="00A31C07" w:rsidP="00007588">
            <w:pPr>
              <w:ind w:right="11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1C07" w:rsidRPr="008B49DE" w:rsidTr="00EA2A46">
        <w:tc>
          <w:tcPr>
            <w:tcW w:w="101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31C07" w:rsidRPr="008B49DE" w:rsidRDefault="00A31C07" w:rsidP="00EA2A46">
            <w:pPr>
              <w:ind w:left="-1134" w:firstLine="113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A31C07" w:rsidRPr="008B49DE" w:rsidRDefault="00A31C07" w:rsidP="00EA2A46">
            <w:pPr>
              <w:ind w:left="-1134" w:firstLine="1134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 заполнения :</w:t>
            </w:r>
          </w:p>
        </w:tc>
        <w:tc>
          <w:tcPr>
            <w:tcW w:w="398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31C07" w:rsidRPr="005F2865" w:rsidRDefault="00A31C07" w:rsidP="00007588">
            <w:pPr>
              <w:ind w:right="11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31C07" w:rsidRPr="008B49DE" w:rsidRDefault="00A31C07" w:rsidP="00A31C07">
      <w:pPr>
        <w:spacing w:after="0" w:line="240" w:lineRule="auto"/>
        <w:ind w:left="-1134" w:firstLine="1134"/>
        <w:rPr>
          <w:rFonts w:ascii="Times New Roman" w:hAnsi="Times New Roman" w:cs="Times New Roman"/>
          <w:sz w:val="28"/>
          <w:szCs w:val="28"/>
        </w:rPr>
      </w:pPr>
    </w:p>
    <w:p w:rsidR="00A31C07" w:rsidRPr="008B49DE" w:rsidRDefault="00A31C07" w:rsidP="00A31C07">
      <w:pPr>
        <w:spacing w:after="0" w:line="240" w:lineRule="auto"/>
        <w:ind w:left="-1134" w:firstLine="1134"/>
        <w:rPr>
          <w:rFonts w:ascii="Times New Roman" w:hAnsi="Times New Roman" w:cs="Times New Roman"/>
          <w:sz w:val="28"/>
          <w:szCs w:val="28"/>
        </w:rPr>
      </w:pPr>
    </w:p>
    <w:tbl>
      <w:tblPr>
        <w:tblW w:w="5309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684"/>
        <w:gridCol w:w="2524"/>
        <w:gridCol w:w="356"/>
        <w:gridCol w:w="6829"/>
        <w:gridCol w:w="1211"/>
        <w:gridCol w:w="1704"/>
        <w:gridCol w:w="2184"/>
      </w:tblGrid>
      <w:tr w:rsidR="00A31C07" w:rsidRPr="008B49DE" w:rsidTr="00EA2A46">
        <w:trPr>
          <w:trHeight w:val="20"/>
        </w:trPr>
        <w:tc>
          <w:tcPr>
            <w:tcW w:w="24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69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Критерии</w:t>
            </w: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Показатели неблагополучия ребенка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Уровень риска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Наличие (+)</w:t>
            </w: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Причина/примечание</w:t>
            </w: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694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Физическое развитие и здоровье</w:t>
            </w: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Соответствует возрасту и нормам развития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         </w:t>
            </w: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Соответствует нижним границам нормы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        </w:t>
            </w: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Повышенный уровень травматизма у детей, не связанный с подозрением на ЖО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Тяжёлые хронические заболевания, инвалидность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B49DE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49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Признаки отсутствия ухода и заботы о ребенка (несвоевременное обращение в медицинскую организацию, отсутствие одежды по сезону и размеру, неприятный запах, состояние постоянного голода, пеленочная сыпь и т.д.).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у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         </w:t>
            </w: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694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Эмоциональное состояние</w:t>
            </w: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Эмоциональный фон преимущественно ровный (при стрессе восстанавливается самостоятельно)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Эмоциональный фон преимущественно ровный (при стрессе восстанавливается при помощи и поддержке)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Эмоциональный фон преимущественно снижен (ребёнок может быть в состоянии тревоги и/или </w:t>
            </w: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печали, </w:t>
            </w:r>
            <w:r w:rsidRPr="008B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обидчивость/плаксивость/боязливость</w:t>
            </w: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lastRenderedPageBreak/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          </w:t>
            </w: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Эмоциональный фон избыточно завышен (требуется постороннее усилие, чтобы ребёнок успокоился)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          </w:t>
            </w: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-1134" w:firstLine="113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Проявление агрессии и импульсивности, которая сменяется апатией и/или подавленным состоянием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 xml:space="preserve">            </w:t>
            </w: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 w:firstLine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Избегание внешних контактов, склонность к уединению, сонливость, суицидальные мысли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 w:firstLine="1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Суицидальные поступки 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у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694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Признаки психологического, физического, сексуального насилия</w:t>
            </w:r>
          </w:p>
        </w:tc>
        <w:tc>
          <w:tcPr>
            <w:tcW w:w="135" w:type="pct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B49DE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2224" w:type="pct"/>
            <w:shd w:val="clear" w:color="auto" w:fill="auto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ind w:left="143" w:firstLine="1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FFFF"/>
              </w:rPr>
            </w:pPr>
            <w:r w:rsidRPr="008B49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Признаки отсутствуют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24" w:type="pct"/>
            <w:shd w:val="clear" w:color="auto" w:fill="auto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ind w:left="143" w:firstLine="1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необходимых предметов для занятий (учебники, канцтовары)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8B49DE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224" w:type="pct"/>
            <w:shd w:val="clear" w:color="auto" w:fill="auto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ind w:left="143" w:firstLine="1"/>
              <w:rPr>
                <w:rFonts w:ascii="Times New Roman" w:hAnsi="Times New Roman" w:cs="Times New Roman"/>
                <w:sz w:val="28"/>
                <w:szCs w:val="28"/>
                <w:highlight w:val="yellow"/>
                <w:shd w:val="clear" w:color="auto" w:fill="FFFFFF"/>
              </w:rPr>
            </w:pPr>
            <w:r w:rsidRPr="008B49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Избегание ребенком разговоров об отношениях в семье. Нежелание возвращаться домой после д/с или школы / самовольные уходы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24" w:type="pct"/>
            <w:shd w:val="clear" w:color="auto" w:fill="auto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ind w:left="143" w:firstLine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Реакция испуга на любые прикосновения, громкие звуки, плач других детей, повышение голоса 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24" w:type="pct"/>
            <w:shd w:val="clear" w:color="auto" w:fill="auto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ind w:left="143" w:firstLine="1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Жестокость по отношению к животным/слабым детям. Навязчивые действия/игры сексуального характера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24" w:type="pct"/>
            <w:shd w:val="clear" w:color="auto" w:fill="auto"/>
          </w:tcPr>
          <w:p w:rsidR="00A31C07" w:rsidRPr="008B49DE" w:rsidRDefault="00A31C07" w:rsidP="00EA2A46">
            <w:pPr>
              <w:spacing w:before="100" w:beforeAutospacing="1" w:after="100" w:afterAutospacing="1" w:line="240" w:lineRule="auto"/>
              <w:ind w:left="143" w:firstLine="1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B4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Явные признаки физического и/или сексуального насилия(ожоги, гематомы от ударов, раны, нанесённые колющими или режущими предметами, следы крови на одежде и др.)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у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694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Интеллектуальное развитие</w:t>
            </w: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Соответствует возрасту и нормам развития (справляется с образовательной программой)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Соответствует нижним границам нормы (справляется с образовательной программой при участии взрослого)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Не справляется с образовательной программой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Задержка развития, педагогическая запущенность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7C1A15" w:rsidTr="00A31C07">
        <w:trPr>
          <w:trHeight w:val="236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Умственная отсталость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7C1A15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7C1A15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Отсутствует доступ к развитию (отсутствие минимальных , соответствующих возрасту книг, игрушек, учебных принадлежностей, запрет на </w:t>
            </w: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прогулки, выход из дома, посещение учреждений доп. образования и т.д.)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7C1A15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lastRenderedPageBreak/>
              <w:t>5</w:t>
            </w:r>
          </w:p>
        </w:tc>
        <w:tc>
          <w:tcPr>
            <w:tcW w:w="694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bidi="ru-RU"/>
              </w:rPr>
              <w:t>Образовательная деятельность</w:t>
            </w: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Посещает образовательную организацию, отсутствует неудовлетворительные оценки по итогам учебных периодов, пропуски без уважительных причин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Отсутствует неудовлетворительные оценки по итогам учебных периодов, наличие пропусков без уважительных причин</w:t>
            </w: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школы/детского сада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Имеются неудовлетворительные оценки по итогам учебных периодов и/или пропуски без уважительных причин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Неудовлетворительные оценки по итогам учебных периодов более 50% и/или пропуски без уважительных причин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Остаётся на 2 год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Не посещает школу без уважительной причины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694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Социальное поведение</w:t>
            </w: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Соответствует возрасту и нормам развития (знает и соблюдает социальные правила и нормы, знает права, обязанности, умеет выстраивать коммуникации и т.д.)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Соответствует нижним границы нормы (соблюдает социальные правила и нормы, знает права, обязанности, умеет выстраивать коммуникации и т.д. при поддержке и контроле взрослого)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Не соответствует возрасту и нормам развития (не соблюдает социальные правила и нормы, не знает права, обязанности, не умеет выстраивать коммуникации и т.д. ), но ориентируется на мнение и/или замечания значимых взрослых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Не соответствует возрасту и нормам развития (не соблюдает социальные правила и нормы, не знает права, обязанности, не умеет выстраивать коммуникации и т.д. ), авторитет взрослых не признаёт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Девиантное</w:t>
            </w:r>
            <w:proofErr w:type="spellEnd"/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поведение(отклоняющиеся от нормы)- действия, противоречащие правилам, социальным нормам или требованиям, принятым в определенной среде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spellStart"/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Делинкветное</w:t>
            </w:r>
            <w:proofErr w:type="spellEnd"/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поведение (асоциальное/противоправное поведение) - антиобщественное противоправное поведение человека, воплощённое в его проступках (действиях или бездействии), наносящих вред как отдельным гражданам, так и обществу в целом.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bookmarkStart w:id="0" w:name="_GoBack"/>
            <w:bookmarkEnd w:id="0"/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7</w:t>
            </w:r>
          </w:p>
        </w:tc>
        <w:tc>
          <w:tcPr>
            <w:tcW w:w="694" w:type="pct"/>
            <w:vMerge w:val="restar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14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Внешкольное общение</w:t>
            </w: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Активно включен во </w:t>
            </w:r>
            <w:proofErr w:type="spellStart"/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внеучебную</w:t>
            </w:r>
            <w:proofErr w:type="spellEnd"/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деятельность, регулярно посещает мероприятия, студии, секции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0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Пассивно включен во </w:t>
            </w:r>
            <w:proofErr w:type="spellStart"/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внеучебную</w:t>
            </w:r>
            <w:proofErr w:type="spellEnd"/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деятельность, посещает мероприятия, студии, секции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Несистемное досуговое общение по интересам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Избегает внешкольное общение и организованный досуг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Подвержен влиянию асоциальных лидеров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A31C07" w:rsidRPr="008B49DE" w:rsidTr="00EA2A46">
        <w:trPr>
          <w:trHeight w:val="20"/>
        </w:trPr>
        <w:tc>
          <w:tcPr>
            <w:tcW w:w="241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94" w:type="pct"/>
            <w:vMerge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3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2224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ind w:left="143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Является инициатором нарушений, оказывает влияние на слабых, организует группировки </w:t>
            </w:r>
          </w:p>
        </w:tc>
        <w:tc>
          <w:tcPr>
            <w:tcW w:w="411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8B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</w:p>
        </w:tc>
        <w:tc>
          <w:tcPr>
            <w:tcW w:w="570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725" w:type="pct"/>
            <w:shd w:val="clear" w:color="auto" w:fill="FFFFFF"/>
          </w:tcPr>
          <w:p w:rsidR="00A31C07" w:rsidRPr="008B49DE" w:rsidRDefault="00A31C07" w:rsidP="00EA2A4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A31C07" w:rsidRPr="008B49DE" w:rsidRDefault="00A31C07" w:rsidP="00A31C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1C07" w:rsidRPr="008B49DE" w:rsidRDefault="00A31C07" w:rsidP="00A31C0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B49DE">
        <w:rPr>
          <w:rFonts w:ascii="Times New Roman" w:hAnsi="Times New Roman" w:cs="Times New Roman"/>
          <w:b/>
        </w:rPr>
        <w:t>Уровни риска неблагополучия ребенка</w:t>
      </w:r>
      <w:r w:rsidRPr="008B49DE">
        <w:rPr>
          <w:rFonts w:ascii="Times New Roman" w:hAnsi="Times New Roman" w:cs="Times New Roman"/>
        </w:rPr>
        <w:t xml:space="preserve"> определяются </w:t>
      </w:r>
      <w:r w:rsidRPr="008B49DE">
        <w:rPr>
          <w:rFonts w:ascii="Times New Roman" w:eastAsia="Times New Roman" w:hAnsi="Times New Roman" w:cs="Times New Roman"/>
        </w:rPr>
        <w:t xml:space="preserve">специалистом аппарата </w:t>
      </w:r>
      <w:proofErr w:type="spellStart"/>
      <w:r w:rsidRPr="008B49DE">
        <w:rPr>
          <w:rFonts w:ascii="Times New Roman" w:eastAsia="Times New Roman" w:hAnsi="Times New Roman" w:cs="Times New Roman"/>
        </w:rPr>
        <w:t>КДНиЗП</w:t>
      </w:r>
      <w:proofErr w:type="spellEnd"/>
      <w:r w:rsidRPr="008B49DE">
        <w:rPr>
          <w:rFonts w:ascii="Times New Roman" w:eastAsia="Times New Roman" w:hAnsi="Times New Roman" w:cs="Times New Roman"/>
        </w:rPr>
        <w:t xml:space="preserve"> (Единое окно) </w:t>
      </w:r>
      <w:r w:rsidRPr="008B49DE">
        <w:rPr>
          <w:rFonts w:ascii="Times New Roman" w:hAnsi="Times New Roman" w:cs="Times New Roman"/>
        </w:rPr>
        <w:t xml:space="preserve">в соответствии с показателями таблицы 1 – низкий, средний, высокий, угроза жизни. </w:t>
      </w:r>
    </w:p>
    <w:p w:rsidR="00A31C07" w:rsidRPr="008B49DE" w:rsidRDefault="00A31C07" w:rsidP="00A31C0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B49DE">
        <w:rPr>
          <w:rFonts w:ascii="Times New Roman" w:hAnsi="Times New Roman" w:cs="Times New Roman"/>
        </w:rPr>
        <w:t>Для определения уровня риска необходимо:</w:t>
      </w:r>
    </w:p>
    <w:p w:rsidR="00A31C07" w:rsidRPr="008B49DE" w:rsidRDefault="00A31C07" w:rsidP="00A31C0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B49DE">
        <w:rPr>
          <w:rFonts w:ascii="Times New Roman" w:hAnsi="Times New Roman" w:cs="Times New Roman"/>
        </w:rPr>
        <w:t>- анализировать каждый раздел отдельно;</w:t>
      </w:r>
    </w:p>
    <w:p w:rsidR="00A31C07" w:rsidRPr="008B49DE" w:rsidRDefault="00A31C07" w:rsidP="00A31C0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B49DE">
        <w:rPr>
          <w:rFonts w:ascii="Times New Roman" w:hAnsi="Times New Roman" w:cs="Times New Roman"/>
        </w:rPr>
        <w:t>- учитывать, что факторы риска «0» могут полностью или частично компенсировать факторы риска «н», «с» и «в»;</w:t>
      </w:r>
    </w:p>
    <w:p w:rsidR="00A31C07" w:rsidRPr="008B49DE" w:rsidRDefault="00A31C07" w:rsidP="00A31C0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B49DE">
        <w:rPr>
          <w:rFonts w:ascii="Times New Roman" w:hAnsi="Times New Roman" w:cs="Times New Roman"/>
        </w:rPr>
        <w:t>- учитывать, что совокупность трех и более факторов риска «н» и «с» может повысить уровень риска по данному разделу.</w:t>
      </w:r>
    </w:p>
    <w:p w:rsidR="00A31C07" w:rsidRPr="008B49DE" w:rsidRDefault="00A31C07" w:rsidP="00A31C0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B49DE">
        <w:rPr>
          <w:rFonts w:ascii="Times New Roman" w:hAnsi="Times New Roman" w:cs="Times New Roman"/>
        </w:rPr>
        <w:t>- наличие одного или нескольких показателей неблагополучия ребенка, связанного с угрозой жизни (</w:t>
      </w:r>
      <w:r w:rsidRPr="008B49DE">
        <w:rPr>
          <w:rFonts w:ascii="Times New Roman" w:hAnsi="Times New Roman" w:cs="Times New Roman"/>
          <w:b/>
        </w:rPr>
        <w:t>у</w:t>
      </w:r>
      <w:r w:rsidRPr="008B49DE">
        <w:rPr>
          <w:rFonts w:ascii="Times New Roman" w:hAnsi="Times New Roman" w:cs="Times New Roman"/>
        </w:rPr>
        <w:t xml:space="preserve">) указывает на </w:t>
      </w:r>
      <w:r w:rsidRPr="008B49DE">
        <w:rPr>
          <w:rFonts w:ascii="Times New Roman" w:hAnsi="Times New Roman" w:cs="Times New Roman"/>
          <w:b/>
        </w:rPr>
        <w:t xml:space="preserve">угрозу жизни </w:t>
      </w:r>
      <w:r w:rsidRPr="008B49DE">
        <w:rPr>
          <w:rFonts w:ascii="Times New Roman" w:hAnsi="Times New Roman" w:cs="Times New Roman"/>
        </w:rPr>
        <w:t>ребёнка.</w:t>
      </w:r>
    </w:p>
    <w:p w:rsidR="00A31C07" w:rsidRPr="008B49DE" w:rsidRDefault="00A31C07" w:rsidP="00A31C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49DE">
        <w:rPr>
          <w:rFonts w:ascii="Times New Roman" w:hAnsi="Times New Roman" w:cs="Times New Roman"/>
        </w:rPr>
        <w:t>Оценка уровня неблагополучия ребёнка представляет собой сбор и анализ данных в целях формирования экспертного мнения о проблемах ребёнка Наличие показателей «+» в столбце «наличие» (кроме пункта 1 каждого раздела)</w:t>
      </w:r>
      <w:r w:rsidRPr="008B49DE">
        <w:rPr>
          <w:rFonts w:ascii="Times New Roman" w:hAnsi="Times New Roman" w:cs="Times New Roman"/>
          <w:b/>
        </w:rPr>
        <w:t xml:space="preserve"> является основанием</w:t>
      </w:r>
      <w:r w:rsidRPr="008B49DE">
        <w:rPr>
          <w:rFonts w:ascii="Times New Roman" w:hAnsi="Times New Roman" w:cs="Times New Roman"/>
        </w:rPr>
        <w:t xml:space="preserve"> для выявления факторов риска неблагополучия семьи (заполнение таблицы 2)</w:t>
      </w:r>
    </w:p>
    <w:p w:rsidR="00A31C07" w:rsidRPr="008B49DE" w:rsidRDefault="00A31C07" w:rsidP="00A31C07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A31C07" w:rsidRPr="008B49DE" w:rsidRDefault="00A31C07" w:rsidP="00A31C07">
      <w:pPr>
        <w:rPr>
          <w:rFonts w:ascii="Times New Roman" w:hAnsi="Times New Roman" w:cs="Times New Roman"/>
        </w:rPr>
      </w:pPr>
    </w:p>
    <w:p w:rsidR="00E26A88" w:rsidRDefault="00E26A88"/>
    <w:sectPr w:rsidR="00E26A88" w:rsidSect="00D422C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31C07"/>
    <w:rsid w:val="00007588"/>
    <w:rsid w:val="00403CB7"/>
    <w:rsid w:val="00542B4B"/>
    <w:rsid w:val="0060110B"/>
    <w:rsid w:val="00A31C07"/>
    <w:rsid w:val="00DE45BA"/>
    <w:rsid w:val="00E26A88"/>
    <w:rsid w:val="00E85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1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896</Words>
  <Characters>5109</Characters>
  <Application>Microsoft Office Word</Application>
  <DocSecurity>0</DocSecurity>
  <Lines>42</Lines>
  <Paragraphs>11</Paragraphs>
  <ScaleCrop>false</ScaleCrop>
  <Company>Microsoft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Леонов</dc:creator>
  <cp:lastModifiedBy>Admin</cp:lastModifiedBy>
  <cp:revision>2</cp:revision>
  <dcterms:created xsi:type="dcterms:W3CDTF">2025-01-21T08:12:00Z</dcterms:created>
  <dcterms:modified xsi:type="dcterms:W3CDTF">2025-01-21T08:12:00Z</dcterms:modified>
</cp:coreProperties>
</file>